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9F6" w:rsidRDefault="001979F6" w:rsidP="001979F6">
      <w:pPr>
        <w:ind w:firstLine="567"/>
        <w:rPr>
          <w:rFonts w:ascii="Times New Roman" w:hAnsi="Times New Roman"/>
          <w:sz w:val="24"/>
          <w:szCs w:val="24"/>
        </w:rPr>
      </w:pPr>
      <w:r w:rsidRPr="00DC4C5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DC4C52">
        <w:rPr>
          <w:rFonts w:ascii="Times New Roman" w:hAnsi="Times New Roman"/>
          <w:b/>
          <w:sz w:val="24"/>
          <w:szCs w:val="24"/>
        </w:rPr>
        <w:t>.03.202</w:t>
      </w:r>
      <w:r>
        <w:rPr>
          <w:rFonts w:ascii="Times New Roman" w:hAnsi="Times New Roman"/>
          <w:b/>
          <w:sz w:val="24"/>
          <w:szCs w:val="24"/>
        </w:rPr>
        <w:t>1</w:t>
      </w:r>
      <w:r w:rsidRPr="00DC4C52">
        <w:rPr>
          <w:rFonts w:ascii="Times New Roman" w:hAnsi="Times New Roman"/>
          <w:b/>
          <w:sz w:val="24"/>
          <w:szCs w:val="24"/>
        </w:rPr>
        <w:t xml:space="preserve"> г. с 13:00 до 1</w:t>
      </w:r>
      <w:r>
        <w:rPr>
          <w:rFonts w:ascii="Times New Roman" w:hAnsi="Times New Roman"/>
          <w:b/>
          <w:sz w:val="24"/>
          <w:szCs w:val="24"/>
        </w:rPr>
        <w:t>8</w:t>
      </w:r>
      <w:r w:rsidRPr="00DC4C52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, по заявке </w:t>
      </w:r>
      <w:r w:rsidRPr="00DC4C52">
        <w:rPr>
          <w:rFonts w:ascii="Times New Roman" w:hAnsi="Times New Roman"/>
          <w:b/>
          <w:sz w:val="24"/>
          <w:szCs w:val="24"/>
        </w:rPr>
        <w:t>АО «ЮРЭСК»</w:t>
      </w:r>
      <w:r>
        <w:rPr>
          <w:rFonts w:ascii="Times New Roman" w:hAnsi="Times New Roman"/>
          <w:sz w:val="24"/>
          <w:szCs w:val="24"/>
        </w:rPr>
        <w:t xml:space="preserve">, для производства работ на </w:t>
      </w:r>
      <w:r w:rsidRPr="00DC4C52">
        <w:rPr>
          <w:rFonts w:ascii="Times New Roman" w:hAnsi="Times New Roman"/>
          <w:b/>
          <w:sz w:val="24"/>
          <w:szCs w:val="24"/>
        </w:rPr>
        <w:t>ПС 110/10кВ «Сергино»</w:t>
      </w:r>
      <w:r>
        <w:rPr>
          <w:rFonts w:ascii="Times New Roman" w:hAnsi="Times New Roman"/>
          <w:sz w:val="24"/>
          <w:szCs w:val="24"/>
        </w:rPr>
        <w:t xml:space="preserve">, под отключение: </w:t>
      </w:r>
    </w:p>
    <w:p w:rsidR="001979F6" w:rsidRDefault="001979F6" w:rsidP="001979F6">
      <w:pPr>
        <w:widowControl w:val="0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-КТП-10/0,4 кВ № «МинЭл 1»,</w:t>
      </w:r>
      <w:r>
        <w:rPr>
          <w:rFonts w:ascii="Times New Roman" w:hAnsi="Times New Roman"/>
          <w:sz w:val="23"/>
          <w:szCs w:val="23"/>
        </w:rPr>
        <w:t xml:space="preserve"> потребители: ул. Центральная, ул. Зеленая, ул. Парковая, пер. Народный, 45 абон., МП "ЭГК" котельная № 9, Семенов Г.Н. м-н Скорпион, ИП Напалков м-н "Чарли", ИП Тюринов В.А. «Кавказская кухня»</w:t>
      </w:r>
      <w:r>
        <w:rPr>
          <w:rFonts w:ascii="Times New Roman" w:hAnsi="Times New Roman"/>
          <w:sz w:val="24"/>
          <w:szCs w:val="24"/>
        </w:rPr>
        <w:t>;</w:t>
      </w:r>
    </w:p>
    <w:p w:rsidR="001979F6" w:rsidRDefault="001979F6" w:rsidP="001979F6">
      <w:pPr>
        <w:widowControl w:val="0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-КТП-10/0,4 кВ № «МинЭл 2», </w:t>
      </w:r>
      <w:r>
        <w:rPr>
          <w:rFonts w:ascii="Times New Roman" w:hAnsi="Times New Roman"/>
          <w:sz w:val="24"/>
          <w:szCs w:val="24"/>
        </w:rPr>
        <w:t xml:space="preserve">потребители: ул. Центральная, </w:t>
      </w:r>
      <w:r>
        <w:rPr>
          <w:rFonts w:ascii="Times New Roman" w:hAnsi="Times New Roman"/>
          <w:sz w:val="23"/>
          <w:szCs w:val="23"/>
        </w:rPr>
        <w:t xml:space="preserve">пер. Народный, пер. Скворцова- 12 абон., </w:t>
      </w:r>
      <w:r>
        <w:rPr>
          <w:rFonts w:ascii="Times New Roman" w:hAnsi="Times New Roman"/>
          <w:sz w:val="24"/>
          <w:szCs w:val="24"/>
        </w:rPr>
        <w:t>ОАО «АЭРОПОРТ СУРГУТ", ООО "Интерком", ОАО "Приобьтрубопроводстрой", ООО "Центр Авто";</w:t>
      </w:r>
    </w:p>
    <w:p w:rsidR="001979F6" w:rsidRDefault="001979F6" w:rsidP="001979F6">
      <w:pPr>
        <w:widowControl w:val="0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-КТП-10/0,4 кВ № «МинЭл 3», </w:t>
      </w:r>
      <w:r>
        <w:rPr>
          <w:rFonts w:ascii="Times New Roman" w:hAnsi="Times New Roman"/>
          <w:sz w:val="24"/>
          <w:szCs w:val="24"/>
        </w:rPr>
        <w:t xml:space="preserve">потребители: ул. Береговая, </w:t>
      </w:r>
      <w:r>
        <w:rPr>
          <w:rFonts w:ascii="Times New Roman" w:hAnsi="Times New Roman"/>
          <w:sz w:val="23"/>
          <w:szCs w:val="23"/>
        </w:rPr>
        <w:t>3 абон.,</w:t>
      </w:r>
      <w:r>
        <w:rPr>
          <w:rFonts w:ascii="Times New Roman" w:hAnsi="Times New Roman"/>
          <w:sz w:val="24"/>
          <w:szCs w:val="24"/>
        </w:rPr>
        <w:t xml:space="preserve"> ОАО "Северречфлот", ОАО "Приобьтрубопроводстрой",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"ВестСибирияСервис";</w:t>
      </w:r>
    </w:p>
    <w:p w:rsidR="001979F6" w:rsidRDefault="001979F6" w:rsidP="001979F6">
      <w:pPr>
        <w:widowControl w:val="0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КТП-10/0,4 кВ Оптовая база "Северная 2", </w:t>
      </w:r>
      <w:r>
        <w:rPr>
          <w:rFonts w:ascii="Times New Roman" w:hAnsi="Times New Roman"/>
          <w:sz w:val="24"/>
          <w:szCs w:val="24"/>
        </w:rPr>
        <w:t>потребители: ул. Центральная;</w:t>
      </w:r>
      <w:r>
        <w:rPr>
          <w:rFonts w:ascii="Times New Roman" w:hAnsi="Times New Roman"/>
          <w:sz w:val="23"/>
          <w:szCs w:val="23"/>
        </w:rPr>
        <w:t xml:space="preserve"> 1 абон.,</w:t>
      </w:r>
      <w:r>
        <w:t xml:space="preserve"> </w:t>
      </w:r>
      <w:r>
        <w:rPr>
          <w:rFonts w:ascii="Times New Roman" w:hAnsi="Times New Roman"/>
          <w:sz w:val="23"/>
          <w:szCs w:val="23"/>
        </w:rPr>
        <w:t>ООО "СовОпторгПродукт"</w:t>
      </w:r>
      <w:r>
        <w:rPr>
          <w:rFonts w:ascii="Times New Roman" w:hAnsi="Times New Roman"/>
          <w:sz w:val="24"/>
          <w:szCs w:val="24"/>
        </w:rPr>
        <w:t>;</w:t>
      </w:r>
    </w:p>
    <w:p w:rsidR="001979F6" w:rsidRDefault="001979F6" w:rsidP="001979F6">
      <w:pPr>
        <w:widowControl w:val="0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КТП-10/0,4 кВ "РДЦ СУПТР-10", </w:t>
      </w:r>
      <w:r>
        <w:rPr>
          <w:rFonts w:ascii="Times New Roman" w:hAnsi="Times New Roman"/>
          <w:sz w:val="24"/>
          <w:szCs w:val="24"/>
        </w:rPr>
        <w:t xml:space="preserve">потребители: ул. Береговая, </w:t>
      </w:r>
      <w:r>
        <w:rPr>
          <w:rFonts w:ascii="Times New Roman" w:hAnsi="Times New Roman"/>
          <w:sz w:val="23"/>
          <w:szCs w:val="23"/>
        </w:rPr>
        <w:t>2 абон.,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ОАО СУПТР-10, Комиссаров Г.Ю.;</w:t>
      </w:r>
    </w:p>
    <w:p w:rsidR="0028566C" w:rsidRPr="001979F6" w:rsidRDefault="001979F6" w:rsidP="001979F6">
      <w:r>
        <w:rPr>
          <w:rFonts w:ascii="Times New Roman" w:hAnsi="Times New Roman"/>
          <w:b/>
          <w:sz w:val="24"/>
          <w:szCs w:val="24"/>
        </w:rPr>
        <w:t xml:space="preserve">КТП-10/0,4 кВ КТП "Гамбит", </w:t>
      </w:r>
      <w:r>
        <w:rPr>
          <w:rFonts w:ascii="Times New Roman" w:hAnsi="Times New Roman"/>
          <w:sz w:val="24"/>
          <w:szCs w:val="24"/>
        </w:rPr>
        <w:t>потребители: ул. Береговая, 1 абон., ООО "Гамбит"</w:t>
      </w:r>
      <w:bookmarkStart w:id="0" w:name="_GoBack"/>
      <w:bookmarkEnd w:id="0"/>
    </w:p>
    <w:sectPr w:rsidR="0028566C" w:rsidRPr="001979F6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FD0"/>
    <w:rsid w:val="001157EB"/>
    <w:rsid w:val="001979F6"/>
    <w:rsid w:val="001D48FA"/>
    <w:rsid w:val="001F44E7"/>
    <w:rsid w:val="00240688"/>
    <w:rsid w:val="0028566C"/>
    <w:rsid w:val="003167CF"/>
    <w:rsid w:val="00412AE9"/>
    <w:rsid w:val="004143A9"/>
    <w:rsid w:val="00442EAA"/>
    <w:rsid w:val="00590E0F"/>
    <w:rsid w:val="005A5F72"/>
    <w:rsid w:val="006C5D8B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C66468"/>
    <w:rsid w:val="00D0231F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2021-03-05T12:46:00Z</dcterms:created>
  <dcterms:modified xsi:type="dcterms:W3CDTF">2021-03-05T12:46:00Z</dcterms:modified>
</cp:coreProperties>
</file>